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F21" w:rsidRPr="0051076C" w:rsidP="00742F2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260-2101/2025</w:t>
      </w:r>
    </w:p>
    <w:p w:rsidR="00742F21" w:rsidRPr="0051076C" w:rsidP="00742F21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86MS0007-01-2025-000685-09</w:t>
      </w:r>
    </w:p>
    <w:p w:rsidR="00742F21" w:rsidRPr="00FB2B34" w:rsidP="00742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742F21" w:rsidRPr="00FB2B34" w:rsidP="00742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742F21" w:rsidRPr="00FB2B34" w:rsidP="00742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г. Нижневартовск                                                             12 марта 2025 года</w:t>
      </w: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 xml:space="preserve">              </w:t>
      </w:r>
    </w:p>
    <w:p w:rsidR="00742F21" w:rsidRPr="00FB2B34" w:rsidP="0074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рассмотрев дело об админист</w:t>
      </w: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ративном правонарушении в отношении 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FB2B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Махмудова Эльхана </w:t>
      </w:r>
      <w:r w:rsidRPr="00FB2B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Сираджеддиновича, </w:t>
      </w: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…</w:t>
      </w: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FB2B3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 w:rsidR="00ED7AE0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…</w:t>
      </w:r>
      <w:r w:rsidRPr="00FB2B3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не работающего, зарегистрированного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…</w:t>
      </w:r>
      <w:r w:rsidRPr="00FB2B3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и  проживающего по адресу:  г.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…</w:t>
      </w:r>
      <w:r w:rsidRPr="00FB2B3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…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742F21" w:rsidRPr="00FB2B34" w:rsidP="00742F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742F21" w:rsidRPr="00FB2B34" w:rsidP="00742F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Махмудов Э.С.,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25.01.2025  года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11:35 часов в районе 22 км 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автодороги Нижневартовск-Радужный, управляя автомобилем «Лада веста» </w:t>
      </w:r>
      <w:r w:rsidRPr="00FB2B3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…</w:t>
      </w:r>
      <w:r w:rsidRPr="00FB2B3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совершил выезд на полосу, предназначенную для встречного движения  в зоне действия дорожного знака 3.20 «Обгон запрещен»,  чем нарушил п. 1.</w:t>
      </w:r>
      <w:r w:rsidRPr="00FB2B3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3 Правил дорожного движения. 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рассмотрении дела об административном правонарушении Махмудов Э.С. </w:t>
      </w:r>
      <w:r>
        <w:rPr>
          <w:rFonts w:ascii="Times New Roman" w:hAnsi="Times New Roman" w:cs="Times New Roman"/>
          <w:color w:val="FF0000"/>
          <w:sz w:val="26"/>
          <w:szCs w:val="26"/>
        </w:rPr>
        <w:t>с правонарушением согласился.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42F21" w:rsidRPr="00FB2B34" w:rsidP="00742F21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FB2B34">
        <w:rPr>
          <w:color w:val="0D0D0D" w:themeColor="text1" w:themeTint="F2"/>
          <w:sz w:val="26"/>
          <w:szCs w:val="26"/>
        </w:rPr>
        <w:t xml:space="preserve">протокол 86 ХМ 644130 об административном правонарушении от </w:t>
      </w:r>
      <w:r w:rsidRPr="00FB2B34">
        <w:rPr>
          <w:color w:val="0D0D0D" w:themeColor="text1" w:themeTint="F2"/>
          <w:sz w:val="26"/>
          <w:szCs w:val="26"/>
        </w:rPr>
        <w:t>25.01.2025 года, с которым Махмудов Э.С.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</w:t>
      </w:r>
      <w:r w:rsidRPr="00FB2B34">
        <w:rPr>
          <w:color w:val="0D0D0D" w:themeColor="text1" w:themeTint="F2"/>
          <w:sz w:val="26"/>
          <w:szCs w:val="26"/>
        </w:rPr>
        <w:t>Ф), о чем в протоколе имеется его подпись, замечаний  не указал, в объяснении указал-не согласен, ввиду того, что перед ним ехал КАМАЗ, мел снег, он не увидел знак, начал обгон раньше действия знака;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схему совершения административного правонарушения от 25.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01.2025 года</w:t>
      </w:r>
      <w:r w:rsidRPr="00FB2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согласно которой видно, что на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22 км   автодороги Нижневартовск-Радужный водитель автомобиля «Лада веста» </w:t>
      </w:r>
      <w:r w:rsidRPr="00FB2B3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…</w:t>
      </w:r>
      <w:r w:rsidRPr="00FB2B3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FB2B3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</w:t>
      </w:r>
      <w:r w:rsidRPr="00FB2B3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ри совершении обгона впереди идущего транспортного средства совершил выезд на полосу, пред</w:t>
      </w:r>
      <w:r w:rsidRPr="00FB2B3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назначенную для встречного </w:t>
      </w:r>
      <w:r w:rsidRPr="00FB2B3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движения  в</w:t>
      </w:r>
      <w:r w:rsidRPr="00FB2B3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зоне действия дорожного знака 3.20 «Обгон запрещен». С данной схемой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Махмудов Э.С.</w:t>
      </w:r>
      <w:r w:rsidRPr="00FB2B3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ознакомлен,  замечаний не указал;</w:t>
      </w:r>
    </w:p>
    <w:p w:rsidR="00742F21" w:rsidRPr="00C752A2" w:rsidP="00742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C752A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C752A2" w:rsidR="00A6366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«Лада веста» </w:t>
      </w:r>
      <w:r w:rsidRPr="00C752A2" w:rsidR="00A6366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…</w:t>
      </w:r>
      <w:r w:rsidRPr="00C752A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совершает манёвр обгона с выездом на полосу дороги, предназначенную для встречного движения, в зоне действия дорожного знака 3.20 «Обгон запрещен»</w:t>
      </w:r>
      <w:r w:rsidRPr="00C752A2" w:rsidR="00A6366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;</w:t>
      </w:r>
    </w:p>
    <w:p w:rsidR="00C752A2" w:rsidRPr="00C752A2" w:rsidP="00C75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объяснение свидетеля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C752A2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которому</w:t>
      </w:r>
      <w:r w:rsidRPr="00C752A2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разъяснены положения ст. 51 Конституции РФ, ст. 25.6 Кодекса РФ об административных правонарушениях, он предупрежден по ст. 17.9  Кодекса РФ об административных правонарушениях</w:t>
      </w:r>
      <w:r w:rsidRPr="00C752A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, из которого следует, что его автомобиль обогнал автомобиль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Лада вест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а» </w:t>
      </w:r>
      <w:r w:rsidRPr="00FB2B3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…</w:t>
      </w:r>
      <w:r w:rsidRPr="00C752A2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в зоне действия дорожного з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нака 3.20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«Обгон запрещен». Он  аварийной сигнализацией не пользовался, на обочину не выезжал</w:t>
      </w:r>
      <w:r w:rsidRPr="00C752A2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;</w:t>
      </w:r>
    </w:p>
    <w:p w:rsidR="00742F21" w:rsidRPr="00FB2B34" w:rsidP="00742F21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C752A2">
        <w:rPr>
          <w:color w:val="0D0D0D" w:themeColor="text1" w:themeTint="F2"/>
          <w:sz w:val="26"/>
          <w:szCs w:val="26"/>
        </w:rPr>
        <w:t xml:space="preserve">копию дислокации дорожных знаков, из которой усматривается наличие дорожного знака </w:t>
      </w:r>
      <w:r w:rsidRPr="00C752A2">
        <w:rPr>
          <w:color w:val="0D0D0D" w:themeColor="text1" w:themeTint="F2"/>
          <w:sz w:val="26"/>
          <w:szCs w:val="26"/>
        </w:rPr>
        <w:t>3.20 «Обгон запрещен», запрещающего</w:t>
      </w:r>
      <w:r w:rsidRPr="00FB2B34">
        <w:rPr>
          <w:color w:val="0D0D0D" w:themeColor="text1" w:themeTint="F2"/>
          <w:sz w:val="26"/>
          <w:szCs w:val="26"/>
        </w:rPr>
        <w:t xml:space="preserve"> обгон в районе </w:t>
      </w:r>
      <w:r w:rsidRPr="00FB2B34" w:rsidR="00A6366D">
        <w:rPr>
          <w:color w:val="0D0D0D" w:themeColor="text1" w:themeTint="F2"/>
          <w:sz w:val="26"/>
          <w:szCs w:val="26"/>
        </w:rPr>
        <w:t>22 км   автодороги Нижневартовск-Радужный</w:t>
      </w:r>
      <w:r w:rsidRPr="00FB2B34">
        <w:rPr>
          <w:color w:val="0D0D0D" w:themeColor="text1" w:themeTint="F2"/>
          <w:sz w:val="26"/>
          <w:szCs w:val="26"/>
        </w:rPr>
        <w:t>.</w:t>
      </w:r>
    </w:p>
    <w:p w:rsidR="00742F21" w:rsidRPr="00FB2B34" w:rsidP="00742F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742F21" w:rsidRPr="00FB2B34" w:rsidP="00742F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этом наличие в действиях водителя признаков объективной стороны состава да</w:t>
      </w:r>
      <w:r w:rsidRPr="00FB2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FB2B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B2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на эт</w:t>
      </w:r>
      <w:r w:rsidRPr="00FB2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 w:rsidRPr="00FB2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FB2B3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ПДД</w:t>
        </w:r>
      </w:hyperlink>
      <w:r w:rsidRPr="00FB2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РФ, однако завершившего данный маневр в нарушение указанных требований. 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FB2B3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</w:t>
        </w:r>
        <w:r w:rsidRPr="00FB2B3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ти 4 статьи 12.15</w:t>
        </w:r>
      </w:hyperlink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 во взаимосвязи с его </w:t>
      </w:r>
      <w:hyperlink r:id="rId6" w:history="1">
        <w:r w:rsidRPr="00FB2B3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статьями 2.1</w:t>
        </w:r>
      </w:hyperlink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hyperlink r:id="rId7" w:history="1">
        <w:r w:rsidRPr="00FB2B3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2.2</w:t>
        </w:r>
      </w:hyperlink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FB2B3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2 статьи 4.1</w:t>
        </w:r>
      </w:hyperlink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РФ, устанавливающими, что при назначе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ие административную ответственность.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в, действующих в пределах предоставленных им прав и регулирующих дорожное движение установленными сигналами.</w:t>
      </w:r>
    </w:p>
    <w:p w:rsidR="00742F21" w:rsidRPr="00FB2B34" w:rsidP="00742F21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FB2B34">
        <w:rPr>
          <w:color w:val="0D0D0D" w:themeColor="text1" w:themeTint="F2"/>
          <w:sz w:val="26"/>
          <w:szCs w:val="26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</w:t>
      </w:r>
      <w:r w:rsidRPr="00FB2B34">
        <w:rPr>
          <w:color w:val="0D0D0D" w:themeColor="text1" w:themeTint="F2"/>
          <w:sz w:val="26"/>
          <w:szCs w:val="26"/>
        </w:rPr>
        <w:t>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42F21" w:rsidRPr="00FB2B34" w:rsidP="00742F21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FB2B34">
        <w:rPr>
          <w:color w:val="0D0D0D" w:themeColor="text1" w:themeTint="F2"/>
          <w:sz w:val="26"/>
          <w:szCs w:val="26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742F21" w:rsidRPr="00FB2B34" w:rsidP="00742F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Согласно Приложению 1 к Правилам дорожного движения РФ знаки дополнительно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742F21" w:rsidRPr="00FB2B34" w:rsidP="00742F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6"/>
          <w:szCs w:val="26"/>
        </w:rPr>
      </w:pPr>
      <w:r w:rsidRPr="00FB2B34">
        <w:rPr>
          <w:color w:val="0D0D0D" w:themeColor="text1" w:themeTint="F2"/>
          <w:sz w:val="26"/>
          <w:szCs w:val="26"/>
        </w:rPr>
        <w:t>В соответствии с частью 4 статьи 12.15 Кодекса РФ об административных правонарушениях выезд в нару</w:t>
      </w:r>
      <w:r w:rsidRPr="00FB2B34">
        <w:rPr>
          <w:color w:val="0D0D0D" w:themeColor="text1" w:themeTint="F2"/>
          <w:sz w:val="26"/>
          <w:szCs w:val="26"/>
        </w:rPr>
        <w:t>шение </w:t>
      </w:r>
      <w:hyperlink r:id="rId9" w:anchor="/document/1305770/entry/1009" w:history="1">
        <w:r w:rsidRPr="00FB2B34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FB2B34">
        <w:rPr>
          <w:color w:val="0D0D0D" w:themeColor="text1" w:themeTint="F2"/>
          <w:sz w:val="26"/>
          <w:szCs w:val="26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FB2B34">
          <w:rPr>
            <w:rStyle w:val="Hyperlink"/>
            <w:color w:val="0D0D0D" w:themeColor="text1" w:themeTint="F2"/>
            <w:sz w:val="26"/>
            <w:szCs w:val="26"/>
          </w:rPr>
          <w:t>частью 3</w:t>
        </w:r>
      </w:hyperlink>
      <w:r w:rsidRPr="00FB2B34">
        <w:rPr>
          <w:color w:val="0D0D0D" w:themeColor="text1" w:themeTint="F2"/>
          <w:sz w:val="26"/>
          <w:szCs w:val="26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Факт совершения </w:t>
      </w:r>
      <w:r w:rsidRPr="00FB2B34" w:rsidR="00A6366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Махмудовым Э.С.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иях, доказана протоколом об административном правонарушении,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схемой, 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видеофиксацией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="00C752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объяснением свидетеля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ФИО</w:t>
      </w:r>
      <w:r w:rsidR="00C752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.,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дислокацией дорожных знаков.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процессуальных нарушений, данные документы не содержат. </w:t>
      </w:r>
    </w:p>
    <w:p w:rsidR="00742F21" w:rsidRPr="00FB2B34" w:rsidP="00742F21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FB2B34">
        <w:rPr>
          <w:color w:val="0D0D0D" w:themeColor="text1" w:themeTint="F2"/>
          <w:sz w:val="26"/>
          <w:szCs w:val="26"/>
        </w:rPr>
        <w:t xml:space="preserve">Таким образом, выезд </w:t>
      </w:r>
      <w:r w:rsidRPr="00FB2B34" w:rsidR="00A6366D">
        <w:rPr>
          <w:color w:val="0D0D0D" w:themeColor="text1" w:themeTint="F2"/>
          <w:sz w:val="26"/>
          <w:szCs w:val="26"/>
        </w:rPr>
        <w:t>Махмудова Э.С.</w:t>
      </w:r>
      <w:r w:rsidRPr="00FB2B34">
        <w:rPr>
          <w:color w:val="0D0D0D" w:themeColor="text1" w:themeTint="F2"/>
          <w:sz w:val="26"/>
          <w:szCs w:val="26"/>
        </w:rPr>
        <w:t xml:space="preserve"> в нарушение </w:t>
      </w:r>
      <w:hyperlink r:id="rId9" w:anchor="/document/1305770/entry/1009" w:history="1">
        <w:r w:rsidRPr="00FB2B34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FB2B34">
        <w:rPr>
          <w:color w:val="0D0D0D" w:themeColor="text1" w:themeTint="F2"/>
          <w:sz w:val="26"/>
          <w:szCs w:val="26"/>
        </w:rPr>
        <w:t xml:space="preserve"> дорожного движения на полосу, предназначенную для встречного движения,</w:t>
      </w:r>
      <w:r w:rsidRPr="00FB2B34">
        <w:rPr>
          <w:color w:val="0D0D0D" w:themeColor="text1" w:themeTint="F2"/>
          <w:sz w:val="26"/>
          <w:szCs w:val="26"/>
        </w:rPr>
        <w:t xml:space="preserve">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т.ст. 4.2,  4.3 КоАП РФ   обстоятельств, смягчающих и отягчающих административную ответственность, мировой судья не усматривает. 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FB2B34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FB2B34">
        <w:rPr>
          <w:rFonts w:ascii="Times New Roman" w:hAnsi="Times New Roman" w:cs="Times New Roman"/>
          <w:color w:val="FF0000"/>
          <w:sz w:val="26"/>
          <w:szCs w:val="26"/>
        </w:rPr>
        <w:t xml:space="preserve">тсутствие </w:t>
      </w:r>
      <w:r w:rsidRPr="00FB2B3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обстоятельств, смягчающих  и 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виде административного штрафа. </w:t>
      </w:r>
    </w:p>
    <w:p w:rsidR="00742F21" w:rsidRPr="00FB2B34" w:rsidP="00742F2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FB2B34">
        <w:rPr>
          <w:color w:val="0D0D0D" w:themeColor="text1" w:themeTint="F2"/>
          <w:sz w:val="26"/>
          <w:szCs w:val="26"/>
        </w:rPr>
        <w:t xml:space="preserve">Руководствуясь ст.ст. 29.9, 29.10 и 32.2 Кодекса Российской Федерации об </w:t>
      </w:r>
      <w:r w:rsidRPr="00FB2B34">
        <w:rPr>
          <w:color w:val="0D0D0D" w:themeColor="text1" w:themeTint="F2"/>
          <w:sz w:val="26"/>
          <w:szCs w:val="26"/>
        </w:rPr>
        <w:t>административных правонарушениях, мировой судья</w:t>
      </w:r>
    </w:p>
    <w:p w:rsidR="00742F21" w:rsidRPr="00FB2B34" w:rsidP="00742F2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</w:p>
    <w:p w:rsidR="00742F21" w:rsidRPr="00FB2B34" w:rsidP="00742F2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ПОСТАНОВИЛ: </w:t>
      </w:r>
    </w:p>
    <w:p w:rsidR="00742F21" w:rsidRPr="00FB2B34" w:rsidP="00742F2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742F21" w:rsidRPr="00FB2B34" w:rsidP="00742F2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FB2B34">
        <w:rPr>
          <w:b/>
          <w:bCs/>
          <w:color w:val="0D0D0D" w:themeColor="text1" w:themeTint="F2"/>
          <w:sz w:val="26"/>
          <w:szCs w:val="26"/>
        </w:rPr>
        <w:t>Махмудова Эльхана Сираджеддиновича</w:t>
      </w:r>
      <w:r w:rsidRPr="00FB2B34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</w:t>
      </w:r>
      <w:r w:rsidRPr="00FB2B34">
        <w:rPr>
          <w:color w:val="0D0D0D" w:themeColor="text1" w:themeTint="F2"/>
          <w:sz w:val="26"/>
          <w:szCs w:val="26"/>
        </w:rPr>
        <w:t>иях, и подвергнуть административному наказанию в виде административного штрафа в размере 7 500 (семи тысяч пятисот ) рублей.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(УМВД России по Ханты-Мансийскому автономному округу - Ю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гре), КПП 860101001, ИНН 8601010390, БИК УФК 007162163, Единый казначейский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 18811601123010001140, ОКТМО 71819000, УИН 1881048625028000</w:t>
      </w:r>
      <w:r w:rsidRPr="00FB2B34" w:rsidR="00A6366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1486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742F21" w:rsidRPr="00FB2B34" w:rsidP="00742F2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FB2B34">
        <w:rPr>
          <w:color w:val="0D0D0D" w:themeColor="text1" w:themeTint="F2"/>
          <w:sz w:val="26"/>
          <w:szCs w:val="26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</w:t>
      </w:r>
      <w:r w:rsidRPr="00FB2B34">
        <w:rPr>
          <w:color w:val="0D0D0D" w:themeColor="text1" w:themeTint="F2"/>
          <w:sz w:val="26"/>
          <w:szCs w:val="26"/>
        </w:rPr>
        <w:t>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</w:t>
      </w:r>
      <w:r w:rsidRPr="00FB2B34">
        <w:rPr>
          <w:color w:val="0D0D0D" w:themeColor="text1" w:themeTint="F2"/>
          <w:sz w:val="26"/>
          <w:szCs w:val="26"/>
        </w:rPr>
        <w:t xml:space="preserve">дусмотренных </w:t>
      </w:r>
      <w:hyperlink r:id="rId10" w:anchor="sub_315#sub_315" w:history="1">
        <w:r w:rsidRPr="00FB2B34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FB2B34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742F21" w:rsidRPr="00FB2B34" w:rsidP="00742F2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FB2B34">
        <w:rPr>
          <w:color w:val="0D0D0D" w:themeColor="text1" w:themeTint="F2"/>
          <w:sz w:val="26"/>
          <w:szCs w:val="26"/>
        </w:rPr>
        <w:t>В соответстви</w:t>
      </w:r>
      <w:r w:rsidRPr="00FB2B34">
        <w:rPr>
          <w:color w:val="0D0D0D" w:themeColor="text1" w:themeTint="F2"/>
          <w:sz w:val="26"/>
          <w:szCs w:val="26"/>
        </w:rPr>
        <w:t>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</w:t>
      </w:r>
      <w:r w:rsidRPr="00FB2B34">
        <w:rPr>
          <w:color w:val="0D0D0D" w:themeColor="text1" w:themeTint="F2"/>
          <w:sz w:val="26"/>
          <w:szCs w:val="26"/>
        </w:rPr>
        <w:t xml:space="preserve">вного штрафа, то есть в размере 5625 (пяти тысяч шестисот двадцати пяти) рублей. </w:t>
      </w:r>
    </w:p>
    <w:p w:rsidR="00742F21" w:rsidRPr="00FB2B34" w:rsidP="00742F2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FB2B34">
        <w:rPr>
          <w:color w:val="0D0D0D" w:themeColor="text1" w:themeTint="F2"/>
          <w:sz w:val="26"/>
          <w:szCs w:val="26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</w:t>
      </w:r>
      <w:r w:rsidRPr="00FB2B34">
        <w:rPr>
          <w:color w:val="0D0D0D" w:themeColor="text1" w:themeTint="F2"/>
          <w:sz w:val="26"/>
          <w:szCs w:val="26"/>
        </w:rPr>
        <w:t>административный штраф уплачивается в полном размере.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Югры по адресу: г. Нижневартовск, ул. Нефтяников, д. 6, каб. 224.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</w:t>
      </w:r>
      <w:r w:rsidRPr="00FB2B3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742F21" w:rsidRPr="00FB2B34" w:rsidP="00742F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742F21" w:rsidRPr="00FB2B34" w:rsidP="00742F21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FB2B3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Мировой судья                                                                  </w:t>
      </w:r>
      <w:r w:rsidRPr="00FB2B3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               О.В.Вдовина</w:t>
      </w:r>
    </w:p>
    <w:p w:rsidR="00742F21" w:rsidRPr="00FB2B34" w:rsidP="00742F21">
      <w:pPr>
        <w:pStyle w:val="PlainText"/>
        <w:ind w:right="-5"/>
        <w:rPr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…</w:t>
      </w:r>
    </w:p>
    <w:p w:rsidR="00742F21" w:rsidP="00742F21"/>
    <w:p w:rsidR="00742F21" w:rsidP="00742F21"/>
    <w:p w:rsidR="00E129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21"/>
    <w:rsid w:val="00441A7B"/>
    <w:rsid w:val="0051076C"/>
    <w:rsid w:val="00742F21"/>
    <w:rsid w:val="00A6366D"/>
    <w:rsid w:val="00C752A2"/>
    <w:rsid w:val="00E129F3"/>
    <w:rsid w:val="00ED383A"/>
    <w:rsid w:val="00ED7AE0"/>
    <w:rsid w:val="00EE2695"/>
    <w:rsid w:val="00FB2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03314A-484D-42E0-AEB5-A3BCBB72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2F2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42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2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742F21"/>
    <w:rPr>
      <w:color w:val="0000FF"/>
      <w:u w:val="single"/>
    </w:rPr>
  </w:style>
  <w:style w:type="paragraph" w:styleId="PlainText">
    <w:name w:val="Plain Text"/>
    <w:basedOn w:val="Normal"/>
    <w:link w:val="a0"/>
    <w:rsid w:val="00742F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2F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74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